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Cs/>
          <w:sz w:val="22"/>
          <w:szCs w:val="22"/>
        </w:rPr>
      </w:pPr>
      <w:bookmarkStart w:id="0" w:name="_GoBack"/>
      <w:bookmarkEnd w:id="0"/>
      <w:r>
        <w:rPr>
          <w:rFonts w:hint="eastAsia"/>
          <w:bCs/>
          <w:sz w:val="22"/>
          <w:szCs w:val="22"/>
        </w:rPr>
        <w:t>（別紙様式２－２）</w:t>
      </w:r>
    </w:p>
    <w:p>
      <w:pPr>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参加資格確認書</w:t>
      </w:r>
    </w:p>
    <w:p>
      <w:pPr>
        <w:rPr>
          <w:sz w:val="22"/>
          <w:szCs w:val="22"/>
        </w:rPr>
      </w:pPr>
    </w:p>
    <w:p>
      <w:pPr>
        <w:ind w:firstLineChars="100" w:firstLine="203"/>
        <w:rPr>
          <w:color w:val="000000" w:themeColor="text1"/>
          <w:sz w:val="22"/>
          <w:szCs w:val="22"/>
        </w:rPr>
      </w:pPr>
      <w:r>
        <w:rPr>
          <w:rFonts w:hint="eastAsia"/>
          <w:sz w:val="22"/>
          <w:szCs w:val="22"/>
        </w:rPr>
        <w:t>【業務名</w:t>
      </w:r>
      <w:r>
        <w:rPr>
          <w:rFonts w:hint="eastAsia"/>
          <w:color w:val="auto"/>
          <w:sz w:val="22"/>
          <w:szCs w:val="22"/>
        </w:rPr>
        <w:t>】「ツーリ</w:t>
      </w:r>
      <w:r>
        <w:rPr>
          <w:rFonts w:hint="eastAsia"/>
          <w:color w:val="000000" w:themeColor="text1"/>
          <w:sz w:val="22"/>
          <w:szCs w:val="22"/>
        </w:rPr>
        <w:t>ズム</w:t>
      </w:r>
      <w:r>
        <w:rPr>
          <w:color w:val="000000" w:themeColor="text1"/>
          <w:sz w:val="22"/>
          <w:szCs w:val="22"/>
        </w:rPr>
        <w:t>EXPOジャパン20</w:t>
      </w:r>
      <w:r>
        <w:rPr>
          <w:rFonts w:hint="eastAsia"/>
          <w:color w:val="000000" w:themeColor="text1"/>
          <w:sz w:val="22"/>
          <w:szCs w:val="22"/>
        </w:rPr>
        <w:t>2</w:t>
      </w:r>
      <w:r>
        <w:rPr>
          <w:color w:val="000000" w:themeColor="text1"/>
          <w:sz w:val="22"/>
          <w:szCs w:val="22"/>
        </w:rPr>
        <w:t>2」</w:t>
      </w:r>
      <w:r>
        <w:rPr>
          <w:rFonts w:hint="eastAsia"/>
          <w:color w:val="000000" w:themeColor="text1"/>
          <w:sz w:val="22"/>
          <w:szCs w:val="22"/>
        </w:rPr>
        <w:t>出展</w:t>
      </w:r>
      <w:r>
        <w:rPr>
          <w:color w:val="000000" w:themeColor="text1"/>
          <w:sz w:val="22"/>
          <w:szCs w:val="22"/>
        </w:rPr>
        <w:t>に係る</w:t>
      </w:r>
      <w:r>
        <w:rPr>
          <w:rFonts w:hint="eastAsia"/>
          <w:color w:val="000000" w:themeColor="text1"/>
          <w:sz w:val="22"/>
          <w:szCs w:val="22"/>
        </w:rPr>
        <w:t>業務委託</w:t>
      </w:r>
    </w:p>
    <w:p>
      <w:pPr>
        <w:rPr>
          <w:color w:val="000000" w:themeColor="text1"/>
          <w:sz w:val="22"/>
          <w:szCs w:val="22"/>
        </w:rPr>
      </w:pPr>
    </w:p>
    <w:p>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(1) 地方自治法施行令（昭和22年政令第16号。以下「政令」という。）第167条の４第１項の規定に該当していない者であること。</w:t>
      </w:r>
    </w:p>
    <w:p>
      <w:pPr>
        <w:ind w:left="406" w:hangingChars="200" w:hanging="406"/>
        <w:rPr>
          <w:color w:val="000000" w:themeColor="text1"/>
          <w:sz w:val="22"/>
          <w:szCs w:val="22"/>
        </w:rPr>
      </w:pPr>
    </w:p>
    <w:p>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(2) 政令第167条４第２項の規定に基づく茨城県、栃木県及び群馬県の入札参加の制限を受けていない者であること。</w:t>
      </w:r>
    </w:p>
    <w:p>
      <w:pPr>
        <w:ind w:left="406" w:hangingChars="200" w:hanging="406"/>
        <w:rPr>
          <w:color w:val="000000" w:themeColor="text1"/>
          <w:sz w:val="22"/>
          <w:szCs w:val="22"/>
        </w:rPr>
      </w:pPr>
    </w:p>
    <w:p>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(3) 参加表明書及び企画提案書の受付期間において、茨城県物品調達等競争入札参加者資格審査要項（平成８年茨城県告示第254号）に基づく競争入札参加資格、栃木県競争入札参加者資格等（平成８年栃木県告示第105号）に基づく参加資格、群馬県財務規則（平成３年群馬県規則第18条）第170条の２第３項の規定により作成された令和</w:t>
      </w:r>
      <w:r>
        <w:rPr>
          <w:rFonts w:hint="eastAsia"/>
          <w:color w:val="000000" w:themeColor="text1"/>
          <w:sz w:val="22"/>
          <w:szCs w:val="22"/>
        </w:rPr>
        <w:t>３・４</w:t>
      </w:r>
      <w:r>
        <w:rPr>
          <w:color w:val="000000" w:themeColor="text1"/>
          <w:sz w:val="22"/>
          <w:szCs w:val="22"/>
        </w:rPr>
        <w:t>年度物品購入契約資格者名簿 のいずれかに登載されている者であること。</w:t>
      </w:r>
    </w:p>
    <w:p>
      <w:pPr>
        <w:ind w:left="406" w:hangingChars="200" w:hanging="406"/>
        <w:rPr>
          <w:color w:val="000000" w:themeColor="text1"/>
          <w:sz w:val="22"/>
          <w:szCs w:val="22"/>
        </w:rPr>
      </w:pPr>
      <w:r>
        <w:rPr>
          <w:rFonts w:hint="eastAsia"/>
          <w:color w:val="000000" w:themeColor="text1"/>
          <w:sz w:val="22"/>
          <w:szCs w:val="22"/>
        </w:rPr>
        <w:t xml:space="preserve">　　　ただし、茨城県、栃木県及び群馬県のそれぞれにおける指名停止の措置を受けている者でなく、令和４年６月15日（水）までに指名停止措置を受けた場合にも、入札参加資格を無効とされても異議申し立てをしないこと。</w:t>
      </w:r>
    </w:p>
    <w:p>
      <w:pPr>
        <w:ind w:left="406" w:hangingChars="200" w:hanging="406"/>
        <w:rPr>
          <w:color w:val="000000" w:themeColor="text1"/>
          <w:sz w:val="22"/>
          <w:szCs w:val="22"/>
        </w:rPr>
      </w:pPr>
    </w:p>
    <w:p>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(4) 民事再生法（平成11年法律第225号）第21条第1項若しくは第２項の規定に基づく再生手続開始の申立てがされている者（同法第33条第１項規定に基づく再生手続開始の決定を受けた者を除く。）又は会社更生法（平成14年法律第154号）第17条第１項若しくは第２項の規定に基づく更生手続開始の申立てがされている者（同法第41条第１項の規定に基づく更生手続開始の決定を受けた者を除く。）でないこと。</w:t>
      </w:r>
    </w:p>
    <w:p>
      <w:pPr>
        <w:ind w:left="406" w:hangingChars="200" w:hanging="406"/>
        <w:rPr>
          <w:color w:val="000000" w:themeColor="text1"/>
          <w:sz w:val="22"/>
          <w:szCs w:val="22"/>
        </w:rPr>
      </w:pPr>
    </w:p>
    <w:p>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(5) 茨城県暴力団排除条例（平成22年茨城県条例36号）、栃木県暴力団排除条例（平成22年栃木県条例第30号）及び群馬県暴力団排除条例（平成22年10月28日群馬県条例第51条）の関連規定に該当しない者であること。</w:t>
      </w:r>
    </w:p>
    <w:p>
      <w:pPr>
        <w:ind w:left="406" w:hangingChars="200" w:hanging="406"/>
        <w:rPr>
          <w:color w:val="000000" w:themeColor="text1"/>
          <w:sz w:val="22"/>
          <w:szCs w:val="22"/>
        </w:rPr>
      </w:pPr>
    </w:p>
    <w:p>
      <w:pPr>
        <w:ind w:left="406" w:hangingChars="200" w:hanging="406"/>
        <w:rPr>
          <w:rFonts w:cs="ＭＳ 明朝"/>
          <w:color w:val="000000" w:themeColor="text1"/>
          <w:sz w:val="22"/>
          <w:szCs w:val="22"/>
        </w:rPr>
      </w:pPr>
      <w:r>
        <w:rPr>
          <w:rFonts w:hint="eastAsia"/>
          <w:color w:val="000000" w:themeColor="text1"/>
          <w:sz w:val="22"/>
          <w:szCs w:val="22"/>
        </w:rPr>
        <w:t xml:space="preserve">　</w:t>
      </w:r>
      <w:r>
        <w:rPr>
          <w:color w:val="000000" w:themeColor="text1"/>
          <w:sz w:val="22"/>
          <w:szCs w:val="22"/>
        </w:rPr>
        <w:t>(6) 地方公共団体及び国が発注した類似業務に関し受注実績があり、確実に履行できる者であること。</w:t>
      </w:r>
    </w:p>
    <w:p>
      <w:pPr>
        <w:rPr>
          <w:color w:val="000000" w:themeColor="text1"/>
          <w:sz w:val="22"/>
          <w:szCs w:val="22"/>
        </w:rPr>
      </w:pPr>
    </w:p>
    <w:p>
      <w:pPr>
        <w:ind w:firstLineChars="100" w:firstLine="203"/>
        <w:rPr>
          <w:sz w:val="22"/>
          <w:szCs w:val="22"/>
        </w:rPr>
      </w:pPr>
      <w:r>
        <w:rPr>
          <w:rFonts w:hint="eastAsia"/>
          <w:sz w:val="22"/>
          <w:szCs w:val="22"/>
        </w:rPr>
        <w:t>上記のとおり相違ないことを誓約します。</w:t>
      </w:r>
    </w:p>
    <w:p>
      <w:pPr>
        <w:rPr>
          <w:sz w:val="22"/>
          <w:szCs w:val="22"/>
        </w:rPr>
      </w:pPr>
    </w:p>
    <w:p>
      <w:pPr>
        <w:jc w:val="right"/>
        <w:rPr>
          <w:sz w:val="22"/>
          <w:szCs w:val="22"/>
        </w:rPr>
      </w:pPr>
      <w:r>
        <w:rPr>
          <w:rFonts w:hint="eastAsia"/>
          <w:color w:val="000000" w:themeColor="text1"/>
          <w:sz w:val="22"/>
          <w:szCs w:val="22"/>
        </w:rPr>
        <w:t>令和４年　月　日</w:t>
      </w:r>
      <w:r>
        <w:rPr>
          <w:rFonts w:hint="eastAsia"/>
          <w:sz w:val="22"/>
          <w:szCs w:val="22"/>
        </w:rPr>
        <w:t xml:space="preserve">　</w:t>
      </w:r>
    </w:p>
    <w:p>
      <w:pPr>
        <w:ind w:firstLineChars="100" w:firstLine="203"/>
        <w:rPr>
          <w:color w:val="000000" w:themeColor="text1"/>
          <w:sz w:val="22"/>
          <w:szCs w:val="22"/>
        </w:rPr>
      </w:pPr>
      <w:r>
        <w:rPr>
          <w:rFonts w:hint="eastAsia"/>
          <w:color w:val="000000" w:themeColor="text1"/>
          <w:sz w:val="22"/>
          <w:szCs w:val="22"/>
        </w:rPr>
        <w:t>北関東三県</w:t>
      </w:r>
      <w:r>
        <w:rPr>
          <w:color w:val="000000" w:themeColor="text1"/>
          <w:sz w:val="22"/>
          <w:szCs w:val="22"/>
        </w:rPr>
        <w:t>広域観光推進協議会</w:t>
      </w:r>
      <w:r>
        <w:rPr>
          <w:rFonts w:hint="eastAsia"/>
          <w:color w:val="000000" w:themeColor="text1"/>
          <w:sz w:val="22"/>
          <w:szCs w:val="22"/>
        </w:rPr>
        <w:t xml:space="preserve">　会長　幡谷　佐智子　様</w:t>
      </w:r>
    </w:p>
    <w:p>
      <w:pPr>
        <w:rPr>
          <w:sz w:val="22"/>
          <w:szCs w:val="22"/>
        </w:rPr>
      </w:pPr>
    </w:p>
    <w:p>
      <w:pPr>
        <w:spacing w:line="240" w:lineRule="exact"/>
        <w:ind w:firstLineChars="1300" w:firstLine="2639"/>
        <w:rPr>
          <w:sz w:val="22"/>
          <w:szCs w:val="22"/>
        </w:rPr>
      </w:pPr>
      <w:r>
        <w:rPr>
          <w:rFonts w:hint="eastAsia"/>
          <w:sz w:val="22"/>
          <w:szCs w:val="22"/>
        </w:rPr>
        <w:t>（提出者）住所</w:t>
      </w:r>
    </w:p>
    <w:p>
      <w:pPr>
        <w:spacing w:line="240" w:lineRule="exact"/>
        <w:rPr>
          <w:sz w:val="22"/>
          <w:szCs w:val="22"/>
        </w:rPr>
      </w:pPr>
    </w:p>
    <w:p>
      <w:pPr>
        <w:spacing w:line="240" w:lineRule="exact"/>
        <w:ind w:firstLine="3828"/>
        <w:rPr>
          <w:sz w:val="22"/>
          <w:szCs w:val="22"/>
        </w:rPr>
      </w:pPr>
      <w:r>
        <w:rPr>
          <w:rFonts w:hint="eastAsia"/>
          <w:sz w:val="22"/>
          <w:szCs w:val="22"/>
        </w:rPr>
        <w:t>法人名</w:t>
      </w:r>
    </w:p>
    <w:p>
      <w:pPr>
        <w:spacing w:line="240" w:lineRule="exact"/>
        <w:ind w:firstLine="3828"/>
        <w:rPr>
          <w:sz w:val="22"/>
          <w:szCs w:val="22"/>
        </w:rPr>
      </w:pPr>
    </w:p>
    <w:p>
      <w:pPr>
        <w:spacing w:line="240" w:lineRule="exact"/>
        <w:ind w:firstLine="3828"/>
        <w:rPr>
          <w:sz w:val="22"/>
          <w:szCs w:val="22"/>
        </w:rPr>
      </w:pPr>
      <w:r>
        <w:rPr>
          <w:rFonts w:hint="eastAsia"/>
          <w:sz w:val="22"/>
          <w:szCs w:val="22"/>
        </w:rPr>
        <w:t xml:space="preserve">代表者名                    　　　　　　　     </w:t>
      </w:r>
    </w:p>
    <w:p>
      <w:pPr>
        <w:spacing w:line="240" w:lineRule="exact"/>
        <w:rPr>
          <w:sz w:val="22"/>
          <w:szCs w:val="22"/>
        </w:rPr>
      </w:pPr>
      <w:r>
        <w:rPr>
          <w:rFonts w:hint="eastAsia"/>
          <w:sz w:val="22"/>
          <w:szCs w:val="22"/>
        </w:rPr>
        <w:t xml:space="preserve"> </w:t>
      </w:r>
    </w:p>
    <w:p>
      <w:pPr>
        <w:spacing w:line="240" w:lineRule="exact"/>
        <w:ind w:firstLine="3827"/>
        <w:rPr>
          <w:sz w:val="22"/>
          <w:szCs w:val="22"/>
        </w:rPr>
      </w:pPr>
      <w:r>
        <w:rPr>
          <w:rFonts w:hint="eastAsia"/>
          <w:sz w:val="22"/>
          <w:szCs w:val="22"/>
        </w:rPr>
        <w:t>担当部署名</w:t>
      </w:r>
    </w:p>
    <w:p>
      <w:pPr>
        <w:spacing w:line="240" w:lineRule="exact"/>
        <w:ind w:firstLine="3827"/>
        <w:rPr>
          <w:sz w:val="22"/>
          <w:szCs w:val="22"/>
        </w:rPr>
      </w:pPr>
    </w:p>
    <w:p>
      <w:pPr>
        <w:spacing w:line="240" w:lineRule="exact"/>
        <w:ind w:firstLine="3827"/>
        <w:rPr>
          <w:sz w:val="22"/>
          <w:szCs w:val="22"/>
        </w:rPr>
      </w:pPr>
      <w:r>
        <w:rPr>
          <w:rFonts w:hint="eastAsia"/>
          <w:sz w:val="22"/>
          <w:szCs w:val="22"/>
        </w:rPr>
        <w:t>担当者職・氏名</w:t>
      </w:r>
    </w:p>
    <w:p>
      <w:pPr>
        <w:spacing w:line="240" w:lineRule="exact"/>
        <w:rPr>
          <w:sz w:val="22"/>
          <w:szCs w:val="22"/>
        </w:rPr>
      </w:pPr>
    </w:p>
    <w:p>
      <w:pPr>
        <w:spacing w:line="240" w:lineRule="exact"/>
        <w:ind w:firstLine="3827"/>
        <w:rPr>
          <w:sz w:val="22"/>
          <w:szCs w:val="22"/>
        </w:rPr>
      </w:pPr>
      <w:r>
        <w:rPr>
          <w:rFonts w:hint="eastAsia"/>
          <w:sz w:val="22"/>
          <w:szCs w:val="22"/>
        </w:rPr>
        <w:t>電話</w:t>
      </w:r>
    </w:p>
    <w:p>
      <w:pPr>
        <w:spacing w:line="240" w:lineRule="exact"/>
        <w:rPr>
          <w:sz w:val="22"/>
          <w:szCs w:val="22"/>
        </w:rPr>
      </w:pPr>
    </w:p>
    <w:p>
      <w:pPr>
        <w:spacing w:line="240" w:lineRule="exact"/>
        <w:ind w:firstLine="3827"/>
        <w:rPr>
          <w:sz w:val="22"/>
          <w:szCs w:val="22"/>
        </w:rPr>
      </w:pPr>
      <w:r>
        <w:rPr>
          <w:rFonts w:hint="eastAsia"/>
          <w:sz w:val="22"/>
          <w:szCs w:val="22"/>
        </w:rPr>
        <w:t>ＦＡＸ</w:t>
      </w:r>
    </w:p>
    <w:p>
      <w:pPr>
        <w:spacing w:line="240" w:lineRule="exact"/>
        <w:ind w:firstLine="3827"/>
        <w:rPr>
          <w:sz w:val="22"/>
          <w:szCs w:val="22"/>
        </w:rPr>
      </w:pPr>
    </w:p>
    <w:p>
      <w:pPr>
        <w:spacing w:line="240" w:lineRule="exact"/>
        <w:ind w:firstLine="3827"/>
        <w:rPr>
          <w:sz w:val="22"/>
          <w:szCs w:val="22"/>
        </w:rPr>
      </w:pPr>
      <w:r>
        <w:rPr>
          <w:rFonts w:hint="eastAsia"/>
          <w:sz w:val="22"/>
          <w:szCs w:val="22"/>
        </w:rPr>
        <w:t>メールアドレス</w:t>
      </w:r>
    </w:p>
    <w:sectPr>
      <w:headerReference w:type="default" r:id="rId8"/>
      <w:footerReference w:type="even" r:id="rId9"/>
      <w:footerReference w:type="default" r:id="rId10"/>
      <w:type w:val="continuous"/>
      <w:pgSz w:w="11906" w:h="16838" w:code="9"/>
      <w:pgMar w:top="720" w:right="720" w:bottom="720" w:left="720" w:header="720" w:footer="720" w:gutter="0"/>
      <w:pgNumType w:start="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p>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p>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hAnsi="Times New Roman"/>
          <w:color w:val="auto"/>
          <w:sz w:val="2"/>
          <w:szCs w:val="2"/>
        </w:rPr>
        <w:continuation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40C4920-E2B6-4872-9772-13362FF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basedOn w:val="a0"/>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basedOn w:val="a0"/>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rPr>
      <w:rFonts w:ascii="Arial" w:eastAsia="ＭＳ ゴシック" w:hAnsi="Arial" w:cs="Times New Roman"/>
      <w:color w:val="000000"/>
      <w:sz w:val="18"/>
      <w:szCs w:val="18"/>
    </w:rPr>
  </w:style>
  <w:style w:type="character" w:customStyle="1" w:styleId="a7">
    <w:name w:val="フッター (文字)"/>
    <w:basedOn w:val="a0"/>
    <w:link w:val="a6"/>
    <w:uiPriority w:val="99"/>
    <w:rPr>
      <w:rFonts w:ascii="ＭＳ 明朝" w:hAnsi="ＭＳ 明朝"/>
      <w:color w:val="000000"/>
      <w:sz w:val="21"/>
      <w:szCs w:val="21"/>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style>
  <w:style w:type="character" w:customStyle="1" w:styleId="af0">
    <w:name w:val="コメント文字列 (文字)"/>
    <w:basedOn w:val="a0"/>
    <w:link w:val="af"/>
    <w:uiPriority w:val="99"/>
    <w:semiHidden/>
    <w:rPr>
      <w:rFonts w:ascii="ＭＳ 明朝" w:hAnsi="ＭＳ 明朝"/>
      <w:color w:val="000000"/>
      <w:sz w:val="21"/>
      <w:szCs w:val="21"/>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rFonts w:ascii="ＭＳ 明朝" w:hAnsi="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B2E8-99BE-4569-813C-CD539543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144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creator>徳弘  史</dc:creator>
  <cp:lastModifiedBy>政策企画部情報システム課</cp:lastModifiedBy>
  <cp:revision>2</cp:revision>
  <cp:lastPrinted>2022-05-17T08:10:00Z</cp:lastPrinted>
  <dcterms:created xsi:type="dcterms:W3CDTF">2022-05-17T08:10:00Z</dcterms:created>
  <dcterms:modified xsi:type="dcterms:W3CDTF">2022-05-17T08:10:00Z</dcterms:modified>
</cp:coreProperties>
</file>