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2CFA" w:rsidRPr="008D6296" w:rsidRDefault="006B2EC5">
      <w:pPr>
        <w:autoSpaceDE w:val="0"/>
        <w:autoSpaceDN w:val="0"/>
        <w:adjustRightInd w:val="0"/>
        <w:ind w:rightChars="71" w:right="158"/>
        <w:rPr>
          <w:rFonts w:ascii="ＭＳ 明朝" w:hAnsi="ＭＳ 明朝"/>
          <w:sz w:val="21"/>
          <w:szCs w:val="21"/>
        </w:rPr>
      </w:pPr>
      <w:r w:rsidRPr="008D6296">
        <w:rPr>
          <w:rFonts w:ascii="ＭＳ 明朝" w:hAnsi="ＭＳ 明朝" w:hint="eastAsia"/>
          <w:sz w:val="21"/>
          <w:szCs w:val="21"/>
        </w:rPr>
        <w:t xml:space="preserve">（様式第１号） </w:t>
      </w:r>
    </w:p>
    <w:p w:rsidR="006B2CFA" w:rsidRPr="008D6296" w:rsidRDefault="006B2EC5">
      <w:pPr>
        <w:rPr>
          <w:rFonts w:ascii="ＭＳ 明朝" w:hAnsi="ＭＳ 明朝"/>
          <w:sz w:val="21"/>
          <w:szCs w:val="21"/>
        </w:rPr>
      </w:pPr>
      <w:bookmarkStart w:id="0" w:name="_GoBack"/>
      <w:bookmarkEnd w:id="0"/>
      <w:r w:rsidRPr="008D6296">
        <w:rPr>
          <w:rFonts w:ascii="ＭＳ 明朝" w:hAnsi="ＭＳ 明朝" w:hint="eastAsia"/>
          <w:sz w:val="21"/>
          <w:szCs w:val="21"/>
        </w:rPr>
        <w:t>（様式第２号）</w:t>
      </w:r>
    </w:p>
    <w:p w:rsidR="006B2CFA" w:rsidRPr="008D6296" w:rsidRDefault="006B2EC5">
      <w:pPr>
        <w:jc w:val="center"/>
        <w:rPr>
          <w:rFonts w:ascii="ＭＳ 明朝" w:hAnsi="ＭＳ 明朝"/>
          <w:sz w:val="21"/>
          <w:szCs w:val="21"/>
        </w:rPr>
      </w:pPr>
      <w:r w:rsidRPr="008D6296">
        <w:rPr>
          <w:rFonts w:ascii="ＭＳ 明朝" w:hAnsi="ＭＳ 明朝" w:hint="eastAsia"/>
          <w:sz w:val="21"/>
          <w:szCs w:val="21"/>
        </w:rPr>
        <w:t>資　格　要　件　に　係　る　申　立　書</w:t>
      </w:r>
    </w:p>
    <w:p w:rsidR="006B2CFA" w:rsidRPr="008D6296" w:rsidRDefault="006B2CFA">
      <w:pPr>
        <w:rPr>
          <w:rFonts w:ascii="ＭＳ 明朝" w:hAnsi="ＭＳ 明朝"/>
          <w:sz w:val="21"/>
          <w:szCs w:val="21"/>
        </w:rPr>
      </w:pPr>
    </w:p>
    <w:p w:rsidR="006B2CFA" w:rsidRPr="008D6296" w:rsidRDefault="006B2CFA">
      <w:pPr>
        <w:rPr>
          <w:rFonts w:ascii="ＭＳ 明朝" w:hAnsi="ＭＳ 明朝"/>
          <w:sz w:val="21"/>
          <w:szCs w:val="21"/>
        </w:rPr>
      </w:pPr>
    </w:p>
    <w:p w:rsidR="006B2CFA" w:rsidRPr="008D6296" w:rsidRDefault="006B2EC5">
      <w:pPr>
        <w:ind w:leftChars="3017" w:left="6719" w:firstLineChars="98" w:firstLine="208"/>
        <w:rPr>
          <w:rFonts w:ascii="ＭＳ 明朝" w:hAnsi="ＭＳ 明朝"/>
          <w:sz w:val="21"/>
          <w:szCs w:val="21"/>
        </w:rPr>
      </w:pPr>
      <w:r w:rsidRPr="008D6296">
        <w:rPr>
          <w:rFonts w:ascii="ＭＳ 明朝" w:hAnsi="ＭＳ 明朝" w:hint="eastAsia"/>
          <w:sz w:val="21"/>
          <w:szCs w:val="21"/>
        </w:rPr>
        <w:t>令和５年　　月　　日</w:t>
      </w:r>
    </w:p>
    <w:p w:rsidR="006B2CFA" w:rsidRPr="008D6296" w:rsidRDefault="006B2CFA">
      <w:pPr>
        <w:rPr>
          <w:rFonts w:ascii="ＭＳ 明朝" w:hAnsi="ＭＳ 明朝"/>
          <w:sz w:val="21"/>
          <w:szCs w:val="21"/>
        </w:rPr>
      </w:pPr>
    </w:p>
    <w:p w:rsidR="006B2CFA" w:rsidRPr="008D6296" w:rsidRDefault="006B2EC5">
      <w:pPr>
        <w:rPr>
          <w:rFonts w:ascii="ＭＳ 明朝" w:hAnsi="ＭＳ 明朝"/>
          <w:sz w:val="21"/>
          <w:szCs w:val="21"/>
        </w:rPr>
      </w:pPr>
      <w:r w:rsidRPr="008D6296">
        <w:rPr>
          <w:rFonts w:ascii="ＭＳ 明朝" w:hAnsi="ＭＳ 明朝" w:hint="eastAsia"/>
          <w:sz w:val="21"/>
          <w:szCs w:val="21"/>
        </w:rPr>
        <w:t xml:space="preserve">　　いばらき観光キャンペーン推進協議会</w:t>
      </w:r>
    </w:p>
    <w:p w:rsidR="006B2CFA" w:rsidRPr="008D6296" w:rsidRDefault="006B2EC5">
      <w:pPr>
        <w:ind w:firstLineChars="200" w:firstLine="425"/>
        <w:rPr>
          <w:rFonts w:ascii="ＭＳ 明朝" w:hAnsi="ＭＳ 明朝"/>
          <w:sz w:val="21"/>
          <w:szCs w:val="21"/>
        </w:rPr>
      </w:pPr>
      <w:r w:rsidRPr="008D6296">
        <w:rPr>
          <w:rFonts w:ascii="ＭＳ 明朝" w:hAnsi="ＭＳ 明朝" w:hint="eastAsia"/>
          <w:sz w:val="21"/>
          <w:szCs w:val="21"/>
        </w:rPr>
        <w:t>会長　大井川　和彦　殿</w:t>
      </w:r>
    </w:p>
    <w:p w:rsidR="006B2CFA" w:rsidRPr="008D6296" w:rsidRDefault="006B2CFA">
      <w:pPr>
        <w:rPr>
          <w:rFonts w:ascii="ＭＳ 明朝" w:hAnsi="ＭＳ 明朝"/>
          <w:sz w:val="21"/>
          <w:szCs w:val="21"/>
        </w:rPr>
      </w:pPr>
    </w:p>
    <w:p w:rsidR="006B2CFA" w:rsidRPr="008D6296" w:rsidRDefault="006B2CFA">
      <w:pPr>
        <w:rPr>
          <w:rFonts w:ascii="ＭＳ 明朝" w:hAnsi="ＭＳ 明朝"/>
          <w:sz w:val="21"/>
          <w:szCs w:val="21"/>
        </w:rPr>
      </w:pPr>
    </w:p>
    <w:p w:rsidR="006B2CFA" w:rsidRPr="008D6296" w:rsidRDefault="006B2EC5">
      <w:pPr>
        <w:ind w:leftChars="1885" w:left="4198"/>
        <w:rPr>
          <w:rFonts w:ascii="ＭＳ 明朝" w:hAnsi="ＭＳ 明朝"/>
          <w:kern w:val="0"/>
          <w:sz w:val="21"/>
          <w:szCs w:val="21"/>
        </w:rPr>
      </w:pPr>
      <w:r w:rsidRPr="008D6296">
        <w:rPr>
          <w:rFonts w:ascii="ＭＳ 明朝" w:hAnsi="ＭＳ 明朝" w:hint="eastAsia"/>
          <w:spacing w:val="19"/>
          <w:kern w:val="0"/>
          <w:sz w:val="21"/>
          <w:szCs w:val="21"/>
          <w:fitText w:val="1491" w:id="-125603584"/>
        </w:rPr>
        <w:t xml:space="preserve">所　 在 　</w:t>
      </w:r>
      <w:r w:rsidRPr="008D6296">
        <w:rPr>
          <w:rFonts w:ascii="ＭＳ 明朝" w:hAnsi="ＭＳ 明朝" w:hint="eastAsia"/>
          <w:spacing w:val="2"/>
          <w:kern w:val="0"/>
          <w:sz w:val="21"/>
          <w:szCs w:val="21"/>
          <w:fitText w:val="1491" w:id="-125603584"/>
        </w:rPr>
        <w:t>地</w:t>
      </w:r>
    </w:p>
    <w:p w:rsidR="006B2CFA" w:rsidRPr="008D6296" w:rsidRDefault="006B2EC5">
      <w:pPr>
        <w:ind w:leftChars="1885" w:left="4198"/>
        <w:rPr>
          <w:rFonts w:ascii="ＭＳ 明朝" w:hAnsi="ＭＳ 明朝"/>
          <w:kern w:val="0"/>
          <w:sz w:val="21"/>
          <w:szCs w:val="21"/>
        </w:rPr>
      </w:pPr>
      <w:r w:rsidRPr="008D6296">
        <w:rPr>
          <w:rFonts w:ascii="ＭＳ 明朝" w:hAnsi="ＭＳ 明朝" w:hint="eastAsia"/>
          <w:spacing w:val="23"/>
          <w:kern w:val="0"/>
          <w:sz w:val="21"/>
          <w:szCs w:val="21"/>
          <w:fitText w:val="1491" w:id="-125603583"/>
        </w:rPr>
        <w:t>商号又は名</w:t>
      </w:r>
      <w:r w:rsidRPr="008D6296">
        <w:rPr>
          <w:rFonts w:ascii="ＭＳ 明朝" w:hAnsi="ＭＳ 明朝" w:hint="eastAsia"/>
          <w:spacing w:val="1"/>
          <w:kern w:val="0"/>
          <w:sz w:val="21"/>
          <w:szCs w:val="21"/>
          <w:fitText w:val="1491" w:id="-125603583"/>
        </w:rPr>
        <w:t>称</w:t>
      </w:r>
    </w:p>
    <w:p w:rsidR="006B2CFA" w:rsidRPr="008D6296" w:rsidRDefault="006B2EC5">
      <w:pPr>
        <w:ind w:leftChars="1885" w:left="4198"/>
        <w:rPr>
          <w:rFonts w:ascii="ＭＳ 明朝" w:hAnsi="ＭＳ 明朝"/>
          <w:sz w:val="21"/>
          <w:szCs w:val="21"/>
        </w:rPr>
      </w:pPr>
      <w:r w:rsidRPr="008D6296">
        <w:rPr>
          <w:rFonts w:ascii="ＭＳ 明朝" w:hAnsi="ＭＳ 明朝" w:hint="eastAsia"/>
          <w:spacing w:val="23"/>
          <w:kern w:val="0"/>
          <w:sz w:val="21"/>
          <w:szCs w:val="21"/>
          <w:fitText w:val="1491" w:id="-1721062144"/>
        </w:rPr>
        <w:t>代表者職氏</w:t>
      </w:r>
      <w:r w:rsidRPr="008D6296">
        <w:rPr>
          <w:rFonts w:ascii="ＭＳ 明朝" w:hAnsi="ＭＳ 明朝" w:hint="eastAsia"/>
          <w:spacing w:val="1"/>
          <w:kern w:val="0"/>
          <w:sz w:val="21"/>
          <w:szCs w:val="21"/>
          <w:fitText w:val="1491" w:id="-1721062144"/>
        </w:rPr>
        <w:t>名</w:t>
      </w:r>
      <w:r w:rsidRPr="008D6296">
        <w:rPr>
          <w:rFonts w:ascii="ＭＳ 明朝" w:hAnsi="ＭＳ 明朝" w:hint="eastAsia"/>
          <w:kern w:val="0"/>
          <w:sz w:val="21"/>
          <w:szCs w:val="21"/>
        </w:rPr>
        <w:t xml:space="preserve">　　　</w:t>
      </w:r>
      <w:r w:rsidRPr="008D6296">
        <w:rPr>
          <w:rFonts w:ascii="ＭＳ 明朝" w:hAnsi="ＭＳ 明朝" w:hint="eastAsia"/>
          <w:sz w:val="21"/>
          <w:szCs w:val="21"/>
        </w:rPr>
        <w:t xml:space="preserve">　　　　　　　　　　　　　</w:t>
      </w:r>
    </w:p>
    <w:p w:rsidR="006B2CFA" w:rsidRPr="008D6296" w:rsidRDefault="006B2CFA">
      <w:pPr>
        <w:rPr>
          <w:rFonts w:ascii="ＭＳ 明朝" w:hAnsi="ＭＳ 明朝"/>
          <w:sz w:val="21"/>
          <w:szCs w:val="21"/>
        </w:rPr>
      </w:pPr>
    </w:p>
    <w:p w:rsidR="006B2CFA" w:rsidRPr="008D6296" w:rsidRDefault="006B2EC5">
      <w:pPr>
        <w:rPr>
          <w:rFonts w:ascii="ＭＳ 明朝" w:hAnsi="ＭＳ 明朝"/>
          <w:sz w:val="21"/>
          <w:szCs w:val="21"/>
        </w:rPr>
      </w:pPr>
      <w:r w:rsidRPr="008D6296">
        <w:rPr>
          <w:rFonts w:ascii="ＭＳ 明朝" w:hAnsi="ＭＳ 明朝" w:hint="eastAsia"/>
          <w:sz w:val="21"/>
          <w:szCs w:val="21"/>
        </w:rPr>
        <w:t xml:space="preserve">　いばらき観光キャンペーン推進協議会が実施する「</w:t>
      </w:r>
      <w:r w:rsidR="008D6296" w:rsidRPr="008D6296">
        <w:rPr>
          <w:rFonts w:hint="eastAsia"/>
          <w:kern w:val="0"/>
          <w:sz w:val="21"/>
          <w:szCs w:val="21"/>
        </w:rPr>
        <w:t>茨城ＤＣ県庁プレイパーク開催</w:t>
      </w:r>
      <w:r w:rsidRPr="008D6296">
        <w:rPr>
          <w:rFonts w:hint="eastAsia"/>
          <w:kern w:val="0"/>
          <w:sz w:val="21"/>
          <w:szCs w:val="21"/>
        </w:rPr>
        <w:t>業務</w:t>
      </w:r>
      <w:r w:rsidRPr="008D6296">
        <w:rPr>
          <w:rFonts w:ascii="ＭＳ 明朝" w:hAnsi="ＭＳ 明朝" w:hint="eastAsia"/>
          <w:sz w:val="21"/>
          <w:szCs w:val="21"/>
        </w:rPr>
        <w:t>」の企画提案競争の参加に要求される下記の資格要件をすべて満たしていることを申し立てます。</w:t>
      </w:r>
    </w:p>
    <w:p w:rsidR="006B2CFA" w:rsidRPr="008D6296" w:rsidRDefault="006B2CFA">
      <w:pPr>
        <w:rPr>
          <w:rFonts w:ascii="ＭＳ 明朝" w:hAnsi="ＭＳ 明朝"/>
          <w:sz w:val="21"/>
          <w:szCs w:val="21"/>
        </w:rPr>
      </w:pPr>
    </w:p>
    <w:p w:rsidR="006B2CFA" w:rsidRPr="008D6296" w:rsidRDefault="006B2EC5">
      <w:pPr>
        <w:jc w:val="center"/>
        <w:rPr>
          <w:rFonts w:ascii="ＭＳ 明朝" w:hAnsi="ＭＳ 明朝"/>
          <w:sz w:val="21"/>
          <w:szCs w:val="21"/>
        </w:rPr>
      </w:pPr>
      <w:r w:rsidRPr="008D6296">
        <w:rPr>
          <w:rFonts w:ascii="ＭＳ 明朝" w:hAnsi="ＭＳ 明朝" w:hint="eastAsia"/>
          <w:sz w:val="21"/>
          <w:szCs w:val="21"/>
        </w:rPr>
        <w:t>記</w:t>
      </w:r>
    </w:p>
    <w:p w:rsidR="006B2CFA" w:rsidRPr="008D6296" w:rsidRDefault="006B2CFA">
      <w:pPr>
        <w:rPr>
          <w:rFonts w:ascii="ＭＳ 明朝" w:hAnsi="ＭＳ 明朝"/>
          <w:sz w:val="21"/>
          <w:szCs w:val="21"/>
        </w:rPr>
      </w:pPr>
    </w:p>
    <w:p w:rsidR="006B2CFA" w:rsidRPr="008D6296" w:rsidRDefault="006B2EC5">
      <w:pPr>
        <w:ind w:left="223" w:hangingChars="100" w:hanging="223"/>
        <w:rPr>
          <w:rFonts w:ascii="ＭＳ 明朝" w:hAnsi="ＭＳ 明朝"/>
          <w:sz w:val="21"/>
          <w:szCs w:val="21"/>
        </w:rPr>
      </w:pPr>
      <w:r w:rsidRPr="008D6296">
        <w:rPr>
          <w:rFonts w:ascii="ＭＳ 明朝" w:hAnsi="ＭＳ 明朝" w:hint="eastAsia"/>
          <w:szCs w:val="22"/>
        </w:rPr>
        <w:t>１</w:t>
      </w:r>
      <w:r w:rsidRPr="008D6296">
        <w:rPr>
          <w:rFonts w:ascii="ＭＳ 明朝" w:hAnsi="ＭＳ 明朝" w:hint="eastAsia"/>
          <w:sz w:val="21"/>
          <w:szCs w:val="21"/>
        </w:rPr>
        <w:t xml:space="preserve">　地方自治法施行令（昭和２２年政令第１６号。以下「政令」という。）第１６７ 条の４第１項の規定に該当していない者であること。</w:t>
      </w:r>
    </w:p>
    <w:p w:rsidR="006B2CFA" w:rsidRPr="008D6296" w:rsidRDefault="006B2CFA">
      <w:pPr>
        <w:ind w:left="636" w:hangingChars="299" w:hanging="636"/>
        <w:rPr>
          <w:rFonts w:ascii="ＭＳ 明朝" w:hAnsi="ＭＳ 明朝" w:cs="MS-Mincho"/>
          <w:kern w:val="0"/>
          <w:sz w:val="21"/>
          <w:szCs w:val="21"/>
        </w:rPr>
      </w:pPr>
    </w:p>
    <w:p w:rsidR="006B2CFA" w:rsidRPr="008D6296" w:rsidRDefault="006B2EC5">
      <w:pPr>
        <w:ind w:left="213" w:hangingChars="100" w:hanging="213"/>
        <w:rPr>
          <w:rFonts w:ascii="ＭＳ 明朝" w:hAnsi="ＭＳ 明朝"/>
          <w:sz w:val="21"/>
          <w:szCs w:val="21"/>
        </w:rPr>
      </w:pPr>
      <w:r w:rsidRPr="008D6296">
        <w:rPr>
          <w:rFonts w:ascii="ＭＳ 明朝" w:hAnsi="ＭＳ 明朝" w:hint="eastAsia"/>
          <w:sz w:val="21"/>
          <w:szCs w:val="21"/>
        </w:rPr>
        <w:t>２　政令第１６７条の４第２項の規定に基づく茨城県の入札参加の制限を受けていない者であること。</w:t>
      </w:r>
    </w:p>
    <w:p w:rsidR="006B2CFA" w:rsidRPr="008D6296" w:rsidRDefault="006B2CFA">
      <w:pPr>
        <w:rPr>
          <w:rFonts w:ascii="ＭＳ 明朝" w:hAnsi="ＭＳ 明朝"/>
          <w:sz w:val="21"/>
          <w:szCs w:val="21"/>
        </w:rPr>
      </w:pPr>
    </w:p>
    <w:p w:rsidR="006B2CFA" w:rsidRPr="008D6296" w:rsidRDefault="006B2EC5">
      <w:pPr>
        <w:autoSpaceDE w:val="0"/>
        <w:autoSpaceDN w:val="0"/>
        <w:adjustRightInd w:val="0"/>
        <w:ind w:left="213" w:hangingChars="100" w:hanging="213"/>
        <w:jc w:val="left"/>
        <w:rPr>
          <w:rFonts w:ascii="ＭＳ 明朝" w:hAnsi="ＭＳ 明朝"/>
          <w:sz w:val="21"/>
          <w:szCs w:val="21"/>
        </w:rPr>
      </w:pPr>
      <w:r w:rsidRPr="008D6296">
        <w:rPr>
          <w:rFonts w:ascii="ＭＳ 明朝" w:hAnsi="ＭＳ 明朝" w:hint="eastAsia"/>
          <w:sz w:val="21"/>
          <w:szCs w:val="21"/>
        </w:rPr>
        <w:t>３　会社更生法（平成１４年法律第１５４号）に基づき更生手続開始の申立てがなされている者又は民事再生法(平成１１年法律第２２５号)に基づき再生手続開始の申立てがなされている者でないこと。</w:t>
      </w:r>
    </w:p>
    <w:p w:rsidR="006B2CFA" w:rsidRPr="008D6296" w:rsidRDefault="006B2CFA">
      <w:pPr>
        <w:autoSpaceDE w:val="0"/>
        <w:autoSpaceDN w:val="0"/>
        <w:adjustRightInd w:val="0"/>
        <w:ind w:left="213" w:hangingChars="100" w:hanging="213"/>
        <w:jc w:val="left"/>
        <w:rPr>
          <w:rFonts w:ascii="ＭＳ 明朝" w:hAnsi="ＭＳ 明朝"/>
          <w:sz w:val="21"/>
          <w:szCs w:val="21"/>
        </w:rPr>
      </w:pPr>
    </w:p>
    <w:p w:rsidR="006B2CFA" w:rsidRPr="008D6296" w:rsidRDefault="006B2EC5">
      <w:pPr>
        <w:autoSpaceDE w:val="0"/>
        <w:autoSpaceDN w:val="0"/>
        <w:adjustRightInd w:val="0"/>
        <w:ind w:left="213" w:hangingChars="100" w:hanging="213"/>
        <w:jc w:val="left"/>
        <w:rPr>
          <w:rFonts w:ascii="ＭＳ 明朝" w:hAnsi="ＭＳ 明朝"/>
          <w:sz w:val="21"/>
          <w:szCs w:val="21"/>
        </w:rPr>
      </w:pPr>
      <w:r w:rsidRPr="008D6296">
        <w:rPr>
          <w:rFonts w:ascii="ＭＳ 明朝" w:hAnsi="ＭＳ 明朝" w:hint="eastAsia"/>
          <w:sz w:val="21"/>
          <w:szCs w:val="21"/>
        </w:rPr>
        <w:t>４　茨城県暴力団排除条例（平成２２年茨城県条例第３６号）第２条第１号又は同条第３号に規定する者でないこと。</w:t>
      </w:r>
    </w:p>
    <w:p w:rsidR="006B2CFA" w:rsidRPr="008D6296" w:rsidRDefault="006B2CFA" w:rsidP="00EB2429">
      <w:pPr>
        <w:rPr>
          <w:rFonts w:ascii="ＭＳ 明朝" w:hAnsi="ＭＳ 明朝"/>
        </w:rPr>
      </w:pPr>
    </w:p>
    <w:sectPr w:rsidR="006B2CFA" w:rsidRPr="008D6296">
      <w:footerReference w:type="even" r:id="rId8"/>
      <w:pgSz w:w="11906" w:h="16838" w:code="9"/>
      <w:pgMar w:top="1134" w:right="1134" w:bottom="1191" w:left="1418" w:header="851" w:footer="680" w:gutter="0"/>
      <w:pgNumType w:fmt="numberInDash"/>
      <w:cols w:space="425"/>
      <w:docGrid w:type="linesAndChars" w:linePitch="323" w:charSpace="5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CFA" w:rsidRDefault="006B2EC5">
      <w:r>
        <w:separator/>
      </w:r>
    </w:p>
  </w:endnote>
  <w:endnote w:type="continuationSeparator" w:id="0">
    <w:p w:rsidR="006B2CFA" w:rsidRDefault="006B2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2CFA" w:rsidRDefault="006B2EC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B2CFA" w:rsidRDefault="006B2CFA">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CFA" w:rsidRDefault="006B2EC5">
      <w:r>
        <w:separator/>
      </w:r>
    </w:p>
  </w:footnote>
  <w:footnote w:type="continuationSeparator" w:id="0">
    <w:p w:rsidR="006B2CFA" w:rsidRDefault="006B2E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536C56"/>
    <w:multiLevelType w:val="hybridMultilevel"/>
    <w:tmpl w:val="49A6BF2E"/>
    <w:lvl w:ilvl="0" w:tplc="4EB00CAA">
      <w:start w:val="1"/>
      <w:numFmt w:val="decimalFullWidth"/>
      <w:lvlText w:val="（%1）"/>
      <w:lvlJc w:val="left"/>
      <w:pPr>
        <w:tabs>
          <w:tab w:val="num" w:pos="720"/>
        </w:tabs>
        <w:ind w:left="720" w:hanging="720"/>
      </w:pPr>
      <w:rPr>
        <w:rFonts w:hint="default"/>
        <w:sz w:val="2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3C1892"/>
    <w:multiLevelType w:val="hybridMultilevel"/>
    <w:tmpl w:val="5300AA66"/>
    <w:lvl w:ilvl="0" w:tplc="7B5620B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BB5376D"/>
    <w:multiLevelType w:val="hybridMultilevel"/>
    <w:tmpl w:val="ED300BDC"/>
    <w:lvl w:ilvl="0" w:tplc="D2F4993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AB1E84"/>
    <w:multiLevelType w:val="hybridMultilevel"/>
    <w:tmpl w:val="0D6EADE4"/>
    <w:lvl w:ilvl="0" w:tplc="FD846F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5991F3A"/>
    <w:multiLevelType w:val="hybridMultilevel"/>
    <w:tmpl w:val="12E08666"/>
    <w:lvl w:ilvl="0" w:tplc="50E279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B436DB2"/>
    <w:multiLevelType w:val="hybridMultilevel"/>
    <w:tmpl w:val="C41AA7E0"/>
    <w:lvl w:ilvl="0" w:tplc="5FEC74B6">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6" w15:restartNumberingAfterBreak="0">
    <w:nsid w:val="32D26A78"/>
    <w:multiLevelType w:val="hybridMultilevel"/>
    <w:tmpl w:val="791A37F0"/>
    <w:lvl w:ilvl="0" w:tplc="31EA239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3B3075E"/>
    <w:multiLevelType w:val="hybridMultilevel"/>
    <w:tmpl w:val="5DFCF41A"/>
    <w:lvl w:ilvl="0" w:tplc="CF686A5A">
      <w:start w:val="6"/>
      <w:numFmt w:val="decimal"/>
      <w:lvlText w:val="(%1)"/>
      <w:lvlJc w:val="left"/>
      <w:pPr>
        <w:tabs>
          <w:tab w:val="num" w:pos="695"/>
        </w:tabs>
        <w:ind w:left="695" w:hanging="495"/>
      </w:pPr>
      <w:rPr>
        <w:rFonts w:ascii="ＭＳ 明朝" w:hAnsi="ＭＳ 明朝" w:cs="MS-Mincho"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8" w15:restartNumberingAfterBreak="0">
    <w:nsid w:val="3E0A4E4A"/>
    <w:multiLevelType w:val="hybridMultilevel"/>
    <w:tmpl w:val="7248A5FC"/>
    <w:lvl w:ilvl="0" w:tplc="7B5620BC">
      <w:start w:val="1"/>
      <w:numFmt w:val="decimalEnclosedCircle"/>
      <w:lvlText w:val="%1"/>
      <w:lvlJc w:val="left"/>
      <w:pPr>
        <w:ind w:left="995" w:hanging="36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9" w15:restartNumberingAfterBreak="0">
    <w:nsid w:val="407042E2"/>
    <w:multiLevelType w:val="hybridMultilevel"/>
    <w:tmpl w:val="2612F4AE"/>
    <w:lvl w:ilvl="0" w:tplc="1C508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79270BA"/>
    <w:multiLevelType w:val="hybridMultilevel"/>
    <w:tmpl w:val="D0AE41E8"/>
    <w:lvl w:ilvl="0" w:tplc="C756A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CD728F0"/>
    <w:multiLevelType w:val="hybridMultilevel"/>
    <w:tmpl w:val="4D4E14B2"/>
    <w:lvl w:ilvl="0" w:tplc="7B5620BC">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CD4431"/>
    <w:multiLevelType w:val="hybridMultilevel"/>
    <w:tmpl w:val="9E06D05E"/>
    <w:lvl w:ilvl="0" w:tplc="7B5620BC">
      <w:start w:val="1"/>
      <w:numFmt w:val="decimalEnclosedCircle"/>
      <w:lvlText w:val="%1"/>
      <w:lvlJc w:val="left"/>
      <w:pPr>
        <w:ind w:left="78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CB7B7D"/>
    <w:multiLevelType w:val="hybridMultilevel"/>
    <w:tmpl w:val="1A688262"/>
    <w:lvl w:ilvl="0" w:tplc="93F800C0">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59DE5E45"/>
    <w:multiLevelType w:val="hybridMultilevel"/>
    <w:tmpl w:val="1E5C237A"/>
    <w:lvl w:ilvl="0" w:tplc="D9ECE8E4">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59DF7AA1"/>
    <w:multiLevelType w:val="hybridMultilevel"/>
    <w:tmpl w:val="55AC13EC"/>
    <w:lvl w:ilvl="0" w:tplc="AEA0B8E4">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6" w15:restartNumberingAfterBreak="0">
    <w:nsid w:val="5A0417F4"/>
    <w:multiLevelType w:val="hybridMultilevel"/>
    <w:tmpl w:val="99F255E6"/>
    <w:lvl w:ilvl="0" w:tplc="AEA0B8E4">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61401FA2"/>
    <w:multiLevelType w:val="hybridMultilevel"/>
    <w:tmpl w:val="DA4C2F5C"/>
    <w:lvl w:ilvl="0" w:tplc="52CE40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6650CB4"/>
    <w:multiLevelType w:val="hybridMultilevel"/>
    <w:tmpl w:val="37C85D92"/>
    <w:lvl w:ilvl="0" w:tplc="4EB00CAA">
      <w:start w:val="1"/>
      <w:numFmt w:val="decimalFullWidth"/>
      <w:lvlText w:val="（%1）"/>
      <w:lvlJc w:val="left"/>
      <w:pPr>
        <w:ind w:left="720" w:hanging="720"/>
      </w:pPr>
      <w:rPr>
        <w:rFonts w:hint="default"/>
        <w:sz w:val="22"/>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73A733E"/>
    <w:multiLevelType w:val="hybridMultilevel"/>
    <w:tmpl w:val="44B0936A"/>
    <w:lvl w:ilvl="0" w:tplc="904C5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FE5669A"/>
    <w:multiLevelType w:val="hybridMultilevel"/>
    <w:tmpl w:val="EE3E736A"/>
    <w:lvl w:ilvl="0" w:tplc="8B5A79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6B0EC7"/>
    <w:multiLevelType w:val="hybridMultilevel"/>
    <w:tmpl w:val="C41AA7E0"/>
    <w:lvl w:ilvl="0" w:tplc="5FEC74B6">
      <w:start w:val="1"/>
      <w:numFmt w:val="decimalEnclosedCircle"/>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2" w15:restartNumberingAfterBreak="0">
    <w:nsid w:val="791B666F"/>
    <w:multiLevelType w:val="hybridMultilevel"/>
    <w:tmpl w:val="A0044D7E"/>
    <w:lvl w:ilvl="0" w:tplc="4D3A4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ACA74E7"/>
    <w:multiLevelType w:val="hybridMultilevel"/>
    <w:tmpl w:val="031A5D38"/>
    <w:lvl w:ilvl="0" w:tplc="7B5620BC">
      <w:start w:val="1"/>
      <w:numFmt w:val="decimalEnclosedCircle"/>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19"/>
  </w:num>
  <w:num w:numId="3">
    <w:abstractNumId w:val="20"/>
  </w:num>
  <w:num w:numId="4">
    <w:abstractNumId w:val="2"/>
  </w:num>
  <w:num w:numId="5">
    <w:abstractNumId w:val="6"/>
  </w:num>
  <w:num w:numId="6">
    <w:abstractNumId w:val="7"/>
  </w:num>
  <w:num w:numId="7">
    <w:abstractNumId w:val="0"/>
  </w:num>
  <w:num w:numId="8">
    <w:abstractNumId w:val="3"/>
  </w:num>
  <w:num w:numId="9">
    <w:abstractNumId w:val="14"/>
  </w:num>
  <w:num w:numId="10">
    <w:abstractNumId w:val="4"/>
  </w:num>
  <w:num w:numId="11">
    <w:abstractNumId w:val="9"/>
  </w:num>
  <w:num w:numId="12">
    <w:abstractNumId w:val="10"/>
  </w:num>
  <w:num w:numId="13">
    <w:abstractNumId w:val="22"/>
  </w:num>
  <w:num w:numId="14">
    <w:abstractNumId w:val="18"/>
  </w:num>
  <w:num w:numId="15">
    <w:abstractNumId w:val="1"/>
  </w:num>
  <w:num w:numId="16">
    <w:abstractNumId w:val="23"/>
  </w:num>
  <w:num w:numId="17">
    <w:abstractNumId w:val="11"/>
  </w:num>
  <w:num w:numId="18">
    <w:abstractNumId w:val="13"/>
  </w:num>
  <w:num w:numId="19">
    <w:abstractNumId w:val="12"/>
  </w:num>
  <w:num w:numId="20">
    <w:abstractNumId w:val="16"/>
  </w:num>
  <w:num w:numId="21">
    <w:abstractNumId w:val="15"/>
  </w:num>
  <w:num w:numId="22">
    <w:abstractNumId w:val="8"/>
  </w:num>
  <w:num w:numId="23">
    <w:abstractNumId w:val="5"/>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3"/>
  <w:drawingGridVerticalSpacing w:val="323"/>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CFA"/>
    <w:rsid w:val="006B2CFA"/>
    <w:rsid w:val="006B2EC5"/>
    <w:rsid w:val="006B5CBC"/>
    <w:rsid w:val="00832CBE"/>
    <w:rsid w:val="008D6296"/>
    <w:rsid w:val="00BA37A4"/>
    <w:rsid w:val="00E05CBB"/>
    <w:rsid w:val="00E85F1A"/>
    <w:rsid w:val="00EB2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D8873E6A-EDC6-4AEF-AD8D-82374E2B5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Hyperlink"/>
    <w:rPr>
      <w:color w:val="0000FF"/>
      <w:u w:val="single"/>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paragraph" w:styleId="a8">
    <w:name w:val="Document Map"/>
    <w:basedOn w:val="a"/>
    <w:semiHidden/>
    <w:pPr>
      <w:shd w:val="clear" w:color="auto" w:fill="000080"/>
    </w:pPr>
    <w:rPr>
      <w:rFonts w:ascii="Arial" w:eastAsia="ＭＳ ゴシック" w:hAnsi="Arial"/>
    </w:rPr>
  </w:style>
  <w:style w:type="character" w:styleId="a9">
    <w:name w:val="annotation reference"/>
    <w:semiHidden/>
    <w:rPr>
      <w:sz w:val="18"/>
      <w:szCs w:val="18"/>
    </w:rPr>
  </w:style>
  <w:style w:type="paragraph" w:styleId="aa">
    <w:name w:val="annotation text"/>
    <w:basedOn w:val="a"/>
    <w:semiHidden/>
    <w:pPr>
      <w:jc w:val="left"/>
    </w:pPr>
  </w:style>
  <w:style w:type="paragraph" w:styleId="ab">
    <w:name w:val="Body Text Indent"/>
    <w:basedOn w:val="a"/>
    <w:pPr>
      <w:ind w:left="728" w:hangingChars="350" w:hanging="728"/>
    </w:pPr>
  </w:style>
  <w:style w:type="table" w:styleId="ac">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pPr>
      <w:jc w:val="center"/>
    </w:pPr>
  </w:style>
  <w:style w:type="paragraph" w:styleId="ae">
    <w:name w:val="Closing"/>
    <w:basedOn w:val="a"/>
    <w:link w:val="af"/>
    <w:pPr>
      <w:jc w:val="right"/>
    </w:pPr>
  </w:style>
  <w:style w:type="character" w:customStyle="1" w:styleId="af">
    <w:name w:val="結語 (文字)"/>
    <w:link w:val="ae"/>
    <w:rPr>
      <w:rFonts w:ascii="Century" w:eastAsia="ＭＳ 明朝" w:hAnsi="Century"/>
      <w:kern w:val="2"/>
      <w:sz w:val="22"/>
      <w:szCs w:val="24"/>
      <w:lang w:val="en-US" w:eastAsia="ja-JP" w:bidi="ar-SA"/>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styleId="af0">
    <w:name w:val="Placeholder Text"/>
    <w:basedOn w:val="a0"/>
    <w:uiPriority w:val="99"/>
    <w:semiHidden/>
    <w:rPr>
      <w:color w:val="808080"/>
    </w:rPr>
  </w:style>
  <w:style w:type="paragraph" w:styleId="af1">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55086-1DD0-495F-9F6E-954AE095D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736</TotalTime>
  <Pages>1</Pages>
  <Words>403</Words>
  <Characters>72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IPU</Company>
  <LinksUpToDate>false</LinksUpToDate>
  <CharactersWithSpaces>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subject/>
  <dc:creator>81552551</dc:creator>
  <cp:keywords/>
  <dc:description/>
  <cp:lastModifiedBy>政策企画部情報システム課</cp:lastModifiedBy>
  <cp:revision>26</cp:revision>
  <cp:lastPrinted>2023-05-29T05:01:00Z</cp:lastPrinted>
  <dcterms:created xsi:type="dcterms:W3CDTF">2023-05-24T11:04:00Z</dcterms:created>
  <dcterms:modified xsi:type="dcterms:W3CDTF">2023-06-28T05:43:00Z</dcterms:modified>
</cp:coreProperties>
</file>